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rPr>
        <w:t>November 30, 2023</w:t>
      </w:r>
    </w:p>
    <w:p w14:paraId="00000002"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p w14:paraId="00000003"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rPr>
        <w:t>Dear Parent/Guardian:</w:t>
      </w:r>
    </w:p>
    <w:p w14:paraId="00000004" w14:textId="77777777" w:rsidR="00431971" w:rsidRDefault="00431971">
      <w:pPr>
        <w:spacing w:line="240" w:lineRule="auto"/>
        <w:rPr>
          <w:rFonts w:ascii="Times New Roman" w:eastAsia="Times New Roman" w:hAnsi="Times New Roman" w:cs="Times New Roman"/>
        </w:rPr>
      </w:pPr>
    </w:p>
    <w:p w14:paraId="00000005"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I hope the school year has started successfully for all of you. As a parent/guardian of a student at </w:t>
      </w:r>
      <w:r>
        <w:rPr>
          <w:rFonts w:ascii="Times New Roman" w:eastAsia="Times New Roman" w:hAnsi="Times New Roman" w:cs="Times New Roman"/>
          <w:i/>
        </w:rPr>
        <w:t>Ballantyne Elementary School</w:t>
      </w:r>
      <w:r>
        <w:rPr>
          <w:rFonts w:ascii="Times New Roman" w:eastAsia="Times New Roman" w:hAnsi="Times New Roman" w:cs="Times New Roman"/>
        </w:rPr>
        <w:t>, I am writing</w:t>
      </w:r>
      <w:r>
        <w:rPr>
          <w:rFonts w:ascii="Times New Roman" w:eastAsia="Times New Roman" w:hAnsi="Times New Roman" w:cs="Times New Roman"/>
          <w:i/>
        </w:rPr>
        <w:t xml:space="preserve"> </w:t>
      </w:r>
      <w:r>
        <w:rPr>
          <w:rFonts w:ascii="Times New Roman" w:eastAsia="Times New Roman" w:hAnsi="Times New Roman" w:cs="Times New Roman"/>
        </w:rPr>
        <w:t>this letter to let you know that Ballantyne Elementary</w:t>
      </w:r>
      <w:r>
        <w:rPr>
          <w:rFonts w:ascii="Times New Roman" w:eastAsia="Times New Roman" w:hAnsi="Times New Roman" w:cs="Times New Roman"/>
          <w:b/>
        </w:rPr>
        <w:t xml:space="preserve"> </w:t>
      </w:r>
      <w:r>
        <w:rPr>
          <w:rFonts w:ascii="Times New Roman" w:eastAsia="Times New Roman" w:hAnsi="Times New Roman" w:cs="Times New Roman"/>
        </w:rPr>
        <w:t xml:space="preserve">has been designated as a Targeted Support &amp; Improvement Additional Targeted Support (TSI-AT) school by the North Carolina State Board of Education.  ESSA Section 1111(d)(2) stated that North Carolina had to identify schools for targeted support and improvement. TSI-AT schools in North Carolina are those that have a subgroup that is underperforming. This opportunity intends to improve educational outcomes for all students, close achievement gaps, increase equity, and improve the quality of instruction. </w:t>
      </w:r>
    </w:p>
    <w:p w14:paraId="00000006"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p w14:paraId="00000007" w14:textId="77777777" w:rsidR="00431971"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As a TSI-AT school, </w:t>
      </w:r>
      <w:r>
        <w:rPr>
          <w:rFonts w:ascii="Times New Roman" w:eastAsia="Times New Roman" w:hAnsi="Times New Roman" w:cs="Times New Roman"/>
          <w:i/>
        </w:rPr>
        <w:t>Ballantyne Elementary</w:t>
      </w:r>
      <w:r>
        <w:rPr>
          <w:rFonts w:ascii="Times New Roman" w:eastAsia="Times New Roman" w:hAnsi="Times New Roman" w:cs="Times New Roman"/>
          <w:b/>
          <w:i/>
        </w:rPr>
        <w:t xml:space="preserve"> </w:t>
      </w:r>
      <w:r>
        <w:rPr>
          <w:rFonts w:ascii="Times New Roman" w:eastAsia="Times New Roman" w:hAnsi="Times New Roman" w:cs="Times New Roman"/>
        </w:rPr>
        <w:t>is required to develop a comprehensive plan that specifically addresses how the school will improve student achievement. The plan will also include how our district will support us and monitor our school's progress. The comprehensive plan will address the following areas:</w:t>
      </w:r>
    </w:p>
    <w:p w14:paraId="00000008"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Classroom Management</w:t>
      </w:r>
    </w:p>
    <w:p w14:paraId="00000009"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Standards-aligned Instruction</w:t>
      </w:r>
    </w:p>
    <w:p w14:paraId="0000000A"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Communities (PLCs)</w:t>
      </w:r>
    </w:p>
    <w:p w14:paraId="0000000B"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Instructional Leadership</w:t>
      </w:r>
    </w:p>
    <w:p w14:paraId="0000000C"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Recruitment &amp; Retention of Effective Teachers</w:t>
      </w:r>
    </w:p>
    <w:p w14:paraId="0000000D"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Support for Grade-to-Grade Transitions</w:t>
      </w:r>
    </w:p>
    <w:p w14:paraId="0000000E"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Implementation of a Tiered Instructional System</w:t>
      </w:r>
    </w:p>
    <w:p w14:paraId="0000000F"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Data-Driven Decision Making</w:t>
      </w:r>
    </w:p>
    <w:p w14:paraId="00000010"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Student Support Services</w:t>
      </w:r>
    </w:p>
    <w:p w14:paraId="00000011" w14:textId="77777777" w:rsidR="00431971"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Family and Community Engagement</w:t>
      </w:r>
    </w:p>
    <w:p w14:paraId="00000012" w14:textId="77777777" w:rsidR="00431971" w:rsidRDefault="00431971">
      <w:pPr>
        <w:spacing w:line="240" w:lineRule="auto"/>
        <w:rPr>
          <w:rFonts w:ascii="Times New Roman" w:eastAsia="Times New Roman" w:hAnsi="Times New Roman" w:cs="Times New Roman"/>
        </w:rPr>
      </w:pPr>
    </w:p>
    <w:p w14:paraId="00000013"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We have set the following goals for </w:t>
      </w:r>
      <w:r>
        <w:rPr>
          <w:rFonts w:ascii="Times New Roman" w:eastAsia="Times New Roman" w:hAnsi="Times New Roman" w:cs="Times New Roman"/>
          <w:i/>
        </w:rPr>
        <w:t xml:space="preserve">Ballantyne Elementary </w:t>
      </w:r>
      <w:r>
        <w:rPr>
          <w:rFonts w:ascii="Times New Roman" w:eastAsia="Times New Roman" w:hAnsi="Times New Roman" w:cs="Times New Roman"/>
        </w:rPr>
        <w:t>this year:</w:t>
      </w:r>
    </w:p>
    <w:p w14:paraId="00000014" w14:textId="77777777" w:rsidR="00431971" w:rsidRDefault="00000000">
      <w:pPr>
        <w:widowControl w:val="0"/>
        <w:numPr>
          <w:ilvl w:val="0"/>
          <w:numId w:val="1"/>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The percent of students reporting a positive self-perception of their self-efficacy, self-management, and/or engagement will increase from 49% on the Fall 2021 Panorama Screener (in Grades 3-5) to 65% in SY2022-23 and 80% in SY2023-24. (A4.06 CMS Guardrail</w:t>
      </w:r>
    </w:p>
    <w:p w14:paraId="00000015" w14:textId="77777777" w:rsidR="00431971" w:rsidRDefault="0000000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Pr>
          <w:rFonts w:ascii="Times New Roman" w:eastAsia="Times New Roman" w:hAnsi="Times New Roman" w:cs="Times New Roman"/>
          <w:highlight w:val="white"/>
        </w:rPr>
      </w:pPr>
      <w:r>
        <w:rPr>
          <w:rFonts w:ascii="Times New Roman" w:eastAsia="Times New Roman" w:hAnsi="Times New Roman" w:cs="Times New Roman"/>
          <w:highlight w:val="white"/>
        </w:rPr>
        <w:t>3).</w:t>
      </w:r>
    </w:p>
    <w:p w14:paraId="00000016" w14:textId="77777777" w:rsidR="00431971" w:rsidRDefault="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The percent of Black and Hispanic 3rd grade students combined who score at the College and Career Ready (CCR) level -- a 4 or 5 -- in English Language Arts (ELA) will increase from 15.9% in SY2021 to 34% n SY 2022-23, 50.0%, in SY2023-24. (A2.04 and B3.03 CMS Goal 1).</w:t>
      </w:r>
    </w:p>
    <w:p w14:paraId="00000017" w14:textId="77777777" w:rsidR="00431971" w:rsidRDefault="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 will meet or exceed expected Educator Value Added Assessment System (EVAAS) growth for our overall school index in SY2023-24. (Aligns to A4.01 and B3.03 and CMS Goal 4).</w:t>
      </w:r>
    </w:p>
    <w:p w14:paraId="00000018"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highlight w:val="white"/>
        </w:rPr>
      </w:pPr>
    </w:p>
    <w:p w14:paraId="00000019"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need to experience higher achievement levels, but it will require hard work on the part of staff,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families. Here are some strategies Ballantyne Elementary School will be implementing:</w:t>
      </w:r>
    </w:p>
    <w:p w14:paraId="0000001A" w14:textId="77777777" w:rsidR="00431971"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D4D4D"/>
          <w:highlight w:val="white"/>
        </w:rPr>
      </w:pPr>
      <w:r>
        <w:rPr>
          <w:rFonts w:ascii="Times New Roman" w:eastAsia="Times New Roman" w:hAnsi="Times New Roman" w:cs="Times New Roman"/>
          <w:color w:val="4D4D4D"/>
          <w:highlight w:val="white"/>
        </w:rPr>
        <w:t xml:space="preserve">Align instructional planning to Core Actions to increase rigor, </w:t>
      </w:r>
      <w:proofErr w:type="gramStart"/>
      <w:r>
        <w:rPr>
          <w:rFonts w:ascii="Times New Roman" w:eastAsia="Times New Roman" w:hAnsi="Times New Roman" w:cs="Times New Roman"/>
          <w:color w:val="4D4D4D"/>
          <w:highlight w:val="white"/>
        </w:rPr>
        <w:t>engagement</w:t>
      </w:r>
      <w:proofErr w:type="gramEnd"/>
      <w:r>
        <w:rPr>
          <w:rFonts w:ascii="Times New Roman" w:eastAsia="Times New Roman" w:hAnsi="Times New Roman" w:cs="Times New Roman"/>
          <w:color w:val="4D4D4D"/>
          <w:highlight w:val="white"/>
        </w:rPr>
        <w:t xml:space="preserve"> and standards alignment for all instructional blocks. (Aligns to ALL goals and FAM-S 29).</w:t>
      </w:r>
    </w:p>
    <w:p w14:paraId="0000001B" w14:textId="77777777" w:rsidR="00431971"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D4D4D"/>
          <w:highlight w:val="white"/>
        </w:rPr>
      </w:pPr>
      <w:r>
        <w:rPr>
          <w:rFonts w:ascii="Times New Roman" w:eastAsia="Times New Roman" w:hAnsi="Times New Roman" w:cs="Times New Roman"/>
          <w:color w:val="4D4D4D"/>
          <w:highlight w:val="white"/>
        </w:rPr>
        <w:t>PLCs will review data after each MAP/DIBELS and benchmark assessment window to determine next steps to address student needs ensuring a focus on the progress of our Black and Hispanic students. (Aligns to 3rd grade ELA and EVAAS goals)</w:t>
      </w:r>
    </w:p>
    <w:p w14:paraId="0000001C" w14:textId="77777777" w:rsidR="00431971"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D4D4D"/>
          <w:highlight w:val="white"/>
        </w:rPr>
      </w:pPr>
      <w:r>
        <w:rPr>
          <w:rFonts w:ascii="Times New Roman" w:eastAsia="Times New Roman" w:hAnsi="Times New Roman" w:cs="Times New Roman"/>
          <w:color w:val="4D4D4D"/>
          <w:highlight w:val="white"/>
        </w:rPr>
        <w:t>ML teachers will review data after each MAP/DIBELS assessment window with administration to determine next steps to address student needs ensuring a focus on our Hispanic students. (Aligns to 3rd grade ELA and EVAAS goals)</w:t>
      </w:r>
    </w:p>
    <w:p w14:paraId="0000001D" w14:textId="77777777" w:rsidR="00431971"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D4D4D"/>
          <w:highlight w:val="white"/>
        </w:rPr>
      </w:pPr>
      <w:r>
        <w:rPr>
          <w:rFonts w:ascii="Times New Roman" w:eastAsia="Times New Roman" w:hAnsi="Times New Roman" w:cs="Times New Roman"/>
          <w:color w:val="4D4D4D"/>
          <w:highlight w:val="white"/>
        </w:rPr>
        <w:t>Within the 2023-24 school year, Ballantyne Elementary will implement the following evidenced-</w:t>
      </w:r>
      <w:r>
        <w:rPr>
          <w:rFonts w:ascii="Times New Roman" w:eastAsia="Times New Roman" w:hAnsi="Times New Roman" w:cs="Times New Roman"/>
          <w:color w:val="4D4D4D"/>
          <w:highlight w:val="white"/>
        </w:rPr>
        <w:lastRenderedPageBreak/>
        <w:t xml:space="preserve">based interventions, EL Skills Block Supplemental Instruction (Tier 2), Orton-Gillingham (Tier 3), and Check </w:t>
      </w:r>
      <w:proofErr w:type="gramStart"/>
      <w:r>
        <w:rPr>
          <w:rFonts w:ascii="Times New Roman" w:eastAsia="Times New Roman" w:hAnsi="Times New Roman" w:cs="Times New Roman"/>
          <w:color w:val="4D4D4D"/>
          <w:highlight w:val="white"/>
        </w:rPr>
        <w:t>In</w:t>
      </w:r>
      <w:proofErr w:type="gramEnd"/>
      <w:r>
        <w:rPr>
          <w:rFonts w:ascii="Times New Roman" w:eastAsia="Times New Roman" w:hAnsi="Times New Roman" w:cs="Times New Roman"/>
          <w:color w:val="4D4D4D"/>
          <w:highlight w:val="white"/>
        </w:rPr>
        <w:t xml:space="preserve"> Check Out (Tier 2 behavioral support) to increase overall performance of our Black and Hispanic subgroups. </w:t>
      </w:r>
    </w:p>
    <w:p w14:paraId="0000001E" w14:textId="77777777" w:rsidR="00431971"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D4D4D"/>
          <w:highlight w:val="white"/>
        </w:rPr>
      </w:pPr>
      <w:r>
        <w:rPr>
          <w:rFonts w:ascii="Times New Roman" w:eastAsia="Times New Roman" w:hAnsi="Times New Roman" w:cs="Times New Roman"/>
          <w:color w:val="4D4D4D"/>
          <w:highlight w:val="white"/>
        </w:rPr>
        <w:t>All staff members will be trained in Restorative Practices and Restorative Circles to better help staff process with students who have behavioral challenges and better address student needs as well as address their own needs. (Aligns to SEL and FAM-S 30 goals)</w:t>
      </w:r>
    </w:p>
    <w:p w14:paraId="0000001F" w14:textId="77777777" w:rsidR="00431971"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D4D4D"/>
          <w:highlight w:val="white"/>
        </w:rPr>
      </w:pPr>
      <w:r>
        <w:rPr>
          <w:rFonts w:ascii="Times New Roman" w:eastAsia="Times New Roman" w:hAnsi="Times New Roman" w:cs="Times New Roman"/>
          <w:color w:val="4D4D4D"/>
          <w:highlight w:val="white"/>
        </w:rPr>
        <w:t>Conduct walkthroughs and/or observations with focus on Core Actions, with a focus on Skills Block, ALL Block, and MTSS, to provide weekly constructive feedback on implementation of best practices in ELA; principal, assistant principal, and dean of students will conduct walkthroughs and observations (Aligns to 3rd grade ELA, EVAAS, and FAM-S 29 goals)</w:t>
      </w:r>
    </w:p>
    <w:p w14:paraId="00000020"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D4D4D"/>
          <w:highlight w:val="white"/>
        </w:rPr>
      </w:pPr>
    </w:p>
    <w:p w14:paraId="00000021"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rPr>
        <w:t>Parent engagement is at the heart of our school improvement efforts. Here are some ways we can work together:</w:t>
      </w:r>
    </w:p>
    <w:p w14:paraId="00000022"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Make sure that both you and your student are aware of academic expectations set for your student this school year.  A list of learning objectives in student-friendly language is available from your student’s teacher(s). </w:t>
      </w:r>
    </w:p>
    <w:p w14:paraId="00000023"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Call Ballantyne Elementary at 980-343-0413 if you have questions or concerns about your student or to set up an appointment to meet with a school staff member who will be working with your student. </w:t>
      </w:r>
    </w:p>
    <w:p w14:paraId="00000024"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Make sure that your student is prepared and attends school each day.</w:t>
      </w:r>
    </w:p>
    <w:p w14:paraId="00000025"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Monitor your student’s completion of classroom assignments.</w:t>
      </w:r>
    </w:p>
    <w:p w14:paraId="00000026"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Monitor the progress your student is making and attend meetings with your student’s teacher(s).</w:t>
      </w:r>
    </w:p>
    <w:p w14:paraId="00000027"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Keep track of our website and social media sites </w:t>
      </w:r>
      <w:hyperlink r:id="rId7">
        <w:r>
          <w:rPr>
            <w:rFonts w:ascii="Times New Roman" w:eastAsia="Times New Roman" w:hAnsi="Times New Roman" w:cs="Times New Roman"/>
            <w:b/>
            <w:i/>
            <w:color w:val="1155CC"/>
            <w:u w:val="single"/>
          </w:rPr>
          <w:t>https://www.cmsk12.org/ballantyneES</w:t>
        </w:r>
      </w:hyperlink>
    </w:p>
    <w:p w14:paraId="00000028"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Volunteer.</w:t>
      </w:r>
    </w:p>
    <w:p w14:paraId="00000029"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Join the BES PTA. </w:t>
      </w:r>
    </w:p>
    <w:p w14:paraId="0000002A"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920"/>
        <w:rPr>
          <w:rFonts w:ascii="Times New Roman" w:eastAsia="Times New Roman" w:hAnsi="Times New Roman" w:cs="Times New Roman"/>
        </w:rPr>
      </w:pPr>
    </w:p>
    <w:p w14:paraId="0000002B"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rPr>
        <w:t>Here are some resources available to help:</w:t>
      </w:r>
    </w:p>
    <w:p w14:paraId="0000002C"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141413"/>
        </w:rPr>
      </w:pPr>
      <w:r>
        <w:rPr>
          <w:rFonts w:ascii="Times New Roman" w:eastAsia="Times New Roman" w:hAnsi="Times New Roman" w:cs="Times New Roman"/>
        </w:rPr>
        <w:t xml:space="preserve">Marilee Walker (K-2) and Nicki Elkins (3-5): School Counselors </w:t>
      </w:r>
    </w:p>
    <w:p w14:paraId="0000002D"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141413"/>
        </w:rPr>
      </w:pPr>
      <w:bookmarkStart w:id="0" w:name="_gjdgxs" w:colFirst="0" w:colLast="0"/>
      <w:bookmarkEnd w:id="0"/>
      <w:r>
        <w:rPr>
          <w:rFonts w:ascii="Times New Roman" w:eastAsia="Times New Roman" w:hAnsi="Times New Roman" w:cs="Times New Roman"/>
        </w:rPr>
        <w:t xml:space="preserve">Graduation requirements: </w:t>
      </w:r>
      <w:hyperlink r:id="rId8">
        <w:r>
          <w:rPr>
            <w:rFonts w:ascii="Times New Roman" w:eastAsia="Times New Roman" w:hAnsi="Times New Roman" w:cs="Times New Roman"/>
            <w:color w:val="0000FF"/>
            <w:u w:val="single"/>
          </w:rPr>
          <w:t>www.ncpublicschools.org/gradrequirements/</w:t>
        </w:r>
      </w:hyperlink>
    </w:p>
    <w:p w14:paraId="0000002E"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141413"/>
        </w:rPr>
      </w:pPr>
      <w:bookmarkStart w:id="1" w:name="_30j0zll" w:colFirst="0" w:colLast="0"/>
      <w:bookmarkEnd w:id="1"/>
      <w:r>
        <w:rPr>
          <w:rFonts w:ascii="Times New Roman" w:eastAsia="Times New Roman" w:hAnsi="Times New Roman" w:cs="Times New Roman"/>
        </w:rPr>
        <w:t>K-</w:t>
      </w:r>
      <w:r>
        <w:rPr>
          <w:rFonts w:ascii="Times New Roman" w:eastAsia="Times New Roman" w:hAnsi="Times New Roman" w:cs="Times New Roman"/>
          <w:color w:val="141413"/>
        </w:rPr>
        <w:t xml:space="preserve">12 standards in academic subjects: </w:t>
      </w:r>
      <w:hyperlink r:id="rId9">
        <w:r>
          <w:rPr>
            <w:rFonts w:ascii="Times New Roman" w:eastAsia="Times New Roman" w:hAnsi="Times New Roman" w:cs="Times New Roman"/>
            <w:color w:val="0000FF"/>
            <w:u w:val="single"/>
          </w:rPr>
          <w:t>www.ncpublicschools.org/curriculum/</w:t>
        </w:r>
      </w:hyperlink>
      <w:r>
        <w:rPr>
          <w:rFonts w:ascii="Times New Roman" w:eastAsia="Times New Roman" w:hAnsi="Times New Roman" w:cs="Times New Roman"/>
          <w:color w:val="141413"/>
        </w:rPr>
        <w:t xml:space="preserve"> </w:t>
      </w:r>
    </w:p>
    <w:p w14:paraId="0000002F"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141413"/>
        </w:rPr>
      </w:pPr>
      <w:r>
        <w:rPr>
          <w:rFonts w:ascii="Times New Roman" w:eastAsia="Times New Roman" w:hAnsi="Times New Roman" w:cs="Times New Roman"/>
        </w:rPr>
        <w:t xml:space="preserve">State student achievement test results: </w:t>
      </w:r>
      <w:hyperlink r:id="rId10">
        <w:r>
          <w:rPr>
            <w:rFonts w:ascii="Times New Roman" w:eastAsia="Times New Roman" w:hAnsi="Times New Roman" w:cs="Times New Roman"/>
            <w:color w:val="0000FF"/>
            <w:u w:val="single"/>
          </w:rPr>
          <w:t>www.ncpublicschools.org/accountability/</w:t>
        </w:r>
      </w:hyperlink>
    </w:p>
    <w:p w14:paraId="00000030" w14:textId="77777777" w:rsidR="00431971" w:rsidRDefault="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141413"/>
        </w:rPr>
      </w:pPr>
      <w:r>
        <w:rPr>
          <w:rFonts w:ascii="Times New Roman" w:eastAsia="Times New Roman" w:hAnsi="Times New Roman" w:cs="Times New Roman"/>
        </w:rPr>
        <w:t>N.C.</w:t>
      </w:r>
      <w:r>
        <w:rPr>
          <w:rFonts w:ascii="Times New Roman" w:eastAsia="Times New Roman" w:hAnsi="Times New Roman" w:cs="Times New Roman"/>
          <w:i/>
        </w:rPr>
        <w:t xml:space="preserve"> </w:t>
      </w:r>
      <w:r>
        <w:rPr>
          <w:rFonts w:ascii="Times New Roman" w:eastAsia="Times New Roman" w:hAnsi="Times New Roman" w:cs="Times New Roman"/>
          <w:color w:val="141413"/>
        </w:rPr>
        <w:t xml:space="preserve">School Report Cards: </w:t>
      </w:r>
      <w:hyperlink r:id="rId11">
        <w:r>
          <w:rPr>
            <w:rFonts w:ascii="Times New Roman" w:eastAsia="Times New Roman" w:hAnsi="Times New Roman" w:cs="Times New Roman"/>
            <w:color w:val="1155CC"/>
            <w:u w:val="single"/>
          </w:rPr>
          <w:t>https://ncreports.ondemand.sas.com/src/</w:t>
        </w:r>
      </w:hyperlink>
    </w:p>
    <w:p w14:paraId="00000031"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141413"/>
        </w:rPr>
      </w:pPr>
    </w:p>
    <w:p w14:paraId="00000032"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We have had an amazing start to the school year and are excited about the goals we set forth to accomplish this </w:t>
      </w:r>
      <w:proofErr w:type="gramStart"/>
      <w:r>
        <w:rPr>
          <w:rFonts w:ascii="Times New Roman" w:eastAsia="Times New Roman" w:hAnsi="Times New Roman" w:cs="Times New Roman"/>
        </w:rPr>
        <w:t>year..</w:t>
      </w:r>
      <w:proofErr w:type="gramEnd"/>
      <w:r>
        <w:rPr>
          <w:rFonts w:ascii="Times New Roman" w:eastAsia="Times New Roman" w:hAnsi="Times New Roman" w:cs="Times New Roman"/>
        </w:rPr>
        <w:t xml:space="preserve"> Below are items that we already have in place.</w:t>
      </w:r>
    </w:p>
    <w:p w14:paraId="00000033" w14:textId="77777777" w:rsidR="00431971" w:rsidRDefault="000000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Small group supplemental and intensive instruction as well as extension of instruction is provided by classroom teachers, exceptional children’s teachers, and talent development teachers.</w:t>
      </w:r>
    </w:p>
    <w:p w14:paraId="00000034" w14:textId="77777777" w:rsidR="00431971" w:rsidRDefault="000000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Ballantyne PTA had </w:t>
      </w:r>
      <w:proofErr w:type="gramStart"/>
      <w:r>
        <w:rPr>
          <w:rFonts w:ascii="Times New Roman" w:eastAsia="Times New Roman" w:hAnsi="Times New Roman" w:cs="Times New Roman"/>
        </w:rPr>
        <w:t>a  successful</w:t>
      </w:r>
      <w:proofErr w:type="gramEnd"/>
      <w:r>
        <w:rPr>
          <w:rFonts w:ascii="Times New Roman" w:eastAsia="Times New Roman" w:hAnsi="Times New Roman" w:cs="Times New Roman"/>
        </w:rPr>
        <w:t xml:space="preserve"> Capital Campaign to provide additional resources for the school.</w:t>
      </w:r>
    </w:p>
    <w:p w14:paraId="00000035"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p w14:paraId="00000036"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rPr>
      </w:pPr>
      <w:r>
        <w:rPr>
          <w:rFonts w:ascii="Times New Roman" w:eastAsia="Times New Roman" w:hAnsi="Times New Roman" w:cs="Times New Roman"/>
        </w:rPr>
        <w:t xml:space="preserve">If you have questions about the content of this letter, please contact </w:t>
      </w:r>
      <w:r>
        <w:rPr>
          <w:rFonts w:ascii="Times New Roman" w:eastAsia="Times New Roman" w:hAnsi="Times New Roman" w:cs="Times New Roman"/>
          <w:b/>
        </w:rPr>
        <w:t>Temika Smith</w:t>
      </w:r>
    </w:p>
    <w:p w14:paraId="00000037"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hyperlink r:id="rId12">
        <w:r>
          <w:rPr>
            <w:rFonts w:ascii="Times New Roman" w:eastAsia="Times New Roman" w:hAnsi="Times New Roman" w:cs="Times New Roman"/>
            <w:b/>
            <w:color w:val="1155CC"/>
            <w:u w:val="single"/>
          </w:rPr>
          <w:t>temika.smith@cms.k12.nc.us</w:t>
        </w:r>
      </w:hyperlink>
      <w:r>
        <w:rPr>
          <w:rFonts w:ascii="Times New Roman" w:eastAsia="Times New Roman" w:hAnsi="Times New Roman" w:cs="Times New Roman"/>
          <w:b/>
        </w:rPr>
        <w:t xml:space="preserve"> </w:t>
      </w:r>
    </w:p>
    <w:p w14:paraId="00000038"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p w14:paraId="00000039"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color w:val="FF0000"/>
        </w:rPr>
      </w:pPr>
      <w:r>
        <w:rPr>
          <w:rFonts w:ascii="Times New Roman" w:eastAsia="Times New Roman" w:hAnsi="Times New Roman" w:cs="Times New Roman"/>
        </w:rPr>
        <w:t>Sincerely,</w:t>
      </w:r>
    </w:p>
    <w:p w14:paraId="0000003A" w14:textId="77777777" w:rsidR="00431971" w:rsidRDefault="0043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p w14:paraId="0000003B"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rPr>
      </w:pPr>
      <w:r>
        <w:rPr>
          <w:rFonts w:ascii="Times New Roman" w:eastAsia="Times New Roman" w:hAnsi="Times New Roman" w:cs="Times New Roman"/>
          <w:b/>
        </w:rPr>
        <w:t>Summer Rogers</w:t>
      </w:r>
    </w:p>
    <w:p w14:paraId="0000003C"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rPr>
      </w:pPr>
      <w:r>
        <w:rPr>
          <w:rFonts w:ascii="Times New Roman" w:eastAsia="Times New Roman" w:hAnsi="Times New Roman" w:cs="Times New Roman"/>
          <w:b/>
        </w:rPr>
        <w:t>Principal</w:t>
      </w:r>
    </w:p>
    <w:p w14:paraId="0000003D" w14:textId="77777777" w:rsidR="0043197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b/>
        </w:rPr>
        <w:t>Ballantyne Elementary School</w:t>
      </w:r>
    </w:p>
    <w:sectPr w:rsidR="00431971">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8E6" w14:textId="77777777" w:rsidR="003C58AE" w:rsidRDefault="003C58AE">
      <w:pPr>
        <w:spacing w:line="240" w:lineRule="auto"/>
      </w:pPr>
      <w:r>
        <w:separator/>
      </w:r>
    </w:p>
  </w:endnote>
  <w:endnote w:type="continuationSeparator" w:id="0">
    <w:p w14:paraId="31C989D8" w14:textId="77777777" w:rsidR="003C58AE" w:rsidRDefault="003C5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AD4F" w14:textId="77777777" w:rsidR="003C58AE" w:rsidRDefault="003C58AE">
      <w:pPr>
        <w:spacing w:line="240" w:lineRule="auto"/>
      </w:pPr>
      <w:r>
        <w:separator/>
      </w:r>
    </w:p>
  </w:footnote>
  <w:footnote w:type="continuationSeparator" w:id="0">
    <w:p w14:paraId="2EC5F1ED" w14:textId="77777777" w:rsidR="003C58AE" w:rsidRDefault="003C5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431971" w:rsidRDefault="004319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0F6F"/>
    <w:multiLevelType w:val="multilevel"/>
    <w:tmpl w:val="9984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603D05"/>
    <w:multiLevelType w:val="multilevel"/>
    <w:tmpl w:val="357AE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095595"/>
    <w:multiLevelType w:val="multilevel"/>
    <w:tmpl w:val="E32A88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0D5F59"/>
    <w:multiLevelType w:val="multilevel"/>
    <w:tmpl w:val="5F3AB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C2698F"/>
    <w:multiLevelType w:val="multilevel"/>
    <w:tmpl w:val="B2AC131A"/>
    <w:lvl w:ilvl="0">
      <w:start w:val="2"/>
      <w:numFmt w:val="bullet"/>
      <w:lvlText w:val="●"/>
      <w:lvlJc w:val="left"/>
      <w:pPr>
        <w:ind w:left="920" w:hanging="5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34324699">
    <w:abstractNumId w:val="3"/>
  </w:num>
  <w:num w:numId="2" w16cid:durableId="27535900">
    <w:abstractNumId w:val="0"/>
  </w:num>
  <w:num w:numId="3" w16cid:durableId="1661301547">
    <w:abstractNumId w:val="1"/>
  </w:num>
  <w:num w:numId="4" w16cid:durableId="954021370">
    <w:abstractNumId w:val="4"/>
  </w:num>
  <w:num w:numId="5" w16cid:durableId="1686134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71"/>
    <w:rsid w:val="003C58AE"/>
    <w:rsid w:val="00431971"/>
    <w:rsid w:val="0082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B70DE-880C-4EC2-A670-F5D0BB42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publicschools.org/gradrequir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k12.org/ballantyneES" TargetMode="External"/><Relationship Id="rId12" Type="http://schemas.openxmlformats.org/officeDocument/2006/relationships/hyperlink" Target="mailto:temika@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reports.ondemand.sas.com/sr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publicschools.org/accountability/" TargetMode="External"/><Relationship Id="rId4" Type="http://schemas.openxmlformats.org/officeDocument/2006/relationships/webSettings" Target="webSettings.xml"/><Relationship Id="rId9" Type="http://schemas.openxmlformats.org/officeDocument/2006/relationships/hyperlink" Target="http://www.ncpublicschools.org/curricul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Dumigan</dc:creator>
  <cp:lastModifiedBy>Tracy Dumigan</cp:lastModifiedBy>
  <cp:revision>2</cp:revision>
  <dcterms:created xsi:type="dcterms:W3CDTF">2023-11-30T18:47:00Z</dcterms:created>
  <dcterms:modified xsi:type="dcterms:W3CDTF">2023-11-30T18:47:00Z</dcterms:modified>
</cp:coreProperties>
</file>